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29" w:rsidRDefault="00ED3F29" w:rsidP="00ED3F2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Мы взрослеем!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ED3F29" w:rsidRDefault="00ED3F29" w:rsidP="00ED3F2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социально-гуманитарное </w:t>
      </w:r>
    </w:p>
    <w:p w:rsidR="00ED3F29" w:rsidRDefault="00ED3F29" w:rsidP="00ED3F2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(самообслуживание, бытовой труд, школьный возраст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ED3F29" w:rsidRDefault="00ED3F29" w:rsidP="00ED3F29">
      <w:pPr>
        <w:pStyle w:val="Style4"/>
        <w:widowControl/>
        <w:spacing w:after="120" w:line="240" w:lineRule="auto"/>
        <w:ind w:firstLine="0"/>
        <w:jc w:val="both"/>
        <w:rPr>
          <w:u w:val="single"/>
        </w:rPr>
      </w:pPr>
    </w:p>
    <w:p w:rsidR="00ED3F29" w:rsidRPr="00ED3F29" w:rsidRDefault="00ED3F29" w:rsidP="00ED3F29">
      <w:pPr>
        <w:pStyle w:val="Style4"/>
        <w:widowControl/>
        <w:spacing w:after="120" w:line="240" w:lineRule="auto"/>
        <w:ind w:firstLine="0"/>
        <w:jc w:val="both"/>
        <w:rPr>
          <w:b/>
          <w:bCs/>
          <w:i/>
        </w:rPr>
      </w:pPr>
      <w:r w:rsidRPr="00ED3F29">
        <w:rPr>
          <w:u w:val="single"/>
        </w:rPr>
        <w:t>Название:</w:t>
      </w:r>
      <w:r w:rsidRPr="00ED3F29">
        <w:rPr>
          <w:rStyle w:val="FontStyle29"/>
          <w:i/>
          <w:sz w:val="24"/>
          <w:szCs w:val="24"/>
        </w:rPr>
        <w:t xml:space="preserve"> «Мы взрослеем!» </w:t>
      </w:r>
      <w:r w:rsidRPr="00ED3F29">
        <w:rPr>
          <w:rStyle w:val="FontStyle29"/>
          <w:b w:val="0"/>
          <w:i/>
          <w:sz w:val="24"/>
          <w:szCs w:val="24"/>
        </w:rPr>
        <w:t>(направление:</w:t>
      </w:r>
      <w:r w:rsidRPr="00ED3F29">
        <w:rPr>
          <w:rStyle w:val="FontStyle29"/>
          <w:i/>
          <w:sz w:val="24"/>
          <w:szCs w:val="24"/>
        </w:rPr>
        <w:t xml:space="preserve"> </w:t>
      </w:r>
      <w:r w:rsidRPr="00ED3F29">
        <w:rPr>
          <w:i/>
        </w:rPr>
        <w:t>социально-гуманитарное).</w:t>
      </w:r>
    </w:p>
    <w:p w:rsidR="00ED3F29" w:rsidRPr="00ED3F29" w:rsidRDefault="00ED3F29" w:rsidP="00E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29"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 w:rsidRPr="00ED3F29">
        <w:rPr>
          <w:rFonts w:ascii="Times New Roman" w:hAnsi="Times New Roman" w:cs="Times New Roman"/>
          <w:sz w:val="24"/>
          <w:szCs w:val="24"/>
        </w:rPr>
        <w:t> </w:t>
      </w:r>
      <w:r w:rsidRPr="00ED3F29">
        <w:rPr>
          <w:rFonts w:ascii="Times New Roman" w:hAnsi="Times New Roman" w:cs="Times New Roman"/>
          <w:i/>
          <w:sz w:val="24"/>
          <w:szCs w:val="24"/>
        </w:rPr>
        <w:t>Епифанова Юлия Сергеевна, воспитатель.</w:t>
      </w:r>
    </w:p>
    <w:p w:rsidR="00ED3F29" w:rsidRPr="00ED3F29" w:rsidRDefault="00ED3F29" w:rsidP="00E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29"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 w:rsidRPr="00ED3F29">
        <w:rPr>
          <w:rFonts w:ascii="Times New Roman" w:hAnsi="Times New Roman" w:cs="Times New Roman"/>
          <w:i/>
          <w:sz w:val="24"/>
          <w:szCs w:val="24"/>
        </w:rPr>
        <w:t xml:space="preserve"> 7-18 лет.</w:t>
      </w:r>
    </w:p>
    <w:p w:rsidR="00ED3F29" w:rsidRPr="00ED3F29" w:rsidRDefault="00ED3F29" w:rsidP="00E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29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 w:rsidRPr="00ED3F29">
        <w:rPr>
          <w:rFonts w:ascii="Times New Roman" w:hAnsi="Times New Roman" w:cs="Times New Roman"/>
          <w:sz w:val="24"/>
          <w:szCs w:val="24"/>
        </w:rPr>
        <w:t>: </w:t>
      </w:r>
      <w:r w:rsidRPr="00ED3F29">
        <w:rPr>
          <w:rFonts w:ascii="Times New Roman" w:hAnsi="Times New Roman" w:cs="Times New Roman"/>
          <w:i/>
          <w:sz w:val="24"/>
          <w:szCs w:val="24"/>
        </w:rPr>
        <w:t>программой предусмотрены 3 уровня обучения: стартовый, базовый и продвинутый. Срок реализации программы, количество занятий в неделю, в год могут быть изменены в зависимости от уровня подготовленности детей, темпа усвоения учебного материала.</w:t>
      </w:r>
    </w:p>
    <w:p w:rsidR="00ED3F29" w:rsidRPr="00ED3F29" w:rsidRDefault="00ED3F29" w:rsidP="00ED3F29">
      <w:pPr>
        <w:spacing w:after="0" w:line="240" w:lineRule="auto"/>
        <w:jc w:val="both"/>
        <w:rPr>
          <w:rStyle w:val="FontStyle30"/>
          <w:sz w:val="24"/>
          <w:szCs w:val="24"/>
        </w:rPr>
      </w:pPr>
      <w:r w:rsidRPr="00ED3F29"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 w:rsidRPr="00ED3F29">
        <w:rPr>
          <w:rFonts w:ascii="Times New Roman" w:hAnsi="Times New Roman" w:cs="Times New Roman"/>
          <w:sz w:val="24"/>
          <w:szCs w:val="24"/>
        </w:rPr>
        <w:t> </w:t>
      </w:r>
      <w:r w:rsidRPr="00ED3F29">
        <w:rPr>
          <w:rFonts w:ascii="Times New Roman" w:hAnsi="Times New Roman" w:cs="Times New Roman"/>
          <w:i/>
          <w:sz w:val="24"/>
          <w:szCs w:val="24"/>
        </w:rPr>
        <w:t>1-2 занятие в неделю. Продолжительность занятий до 30 минут, в зависимости от возраста и психофизических возможностей детей.</w:t>
      </w:r>
    </w:p>
    <w:p w:rsidR="00ED3F29" w:rsidRPr="00ED3F29" w:rsidRDefault="00ED3F29" w:rsidP="00ED3F29">
      <w:pPr>
        <w:spacing w:after="0" w:line="240" w:lineRule="auto"/>
        <w:jc w:val="both"/>
        <w:rPr>
          <w:i/>
          <w:sz w:val="24"/>
          <w:szCs w:val="24"/>
        </w:rPr>
      </w:pPr>
      <w:r w:rsidRPr="00ED3F29"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 w:rsidRPr="00ED3F29">
        <w:rPr>
          <w:rFonts w:ascii="Times New Roman" w:hAnsi="Times New Roman" w:cs="Times New Roman"/>
          <w:sz w:val="24"/>
          <w:szCs w:val="24"/>
        </w:rPr>
        <w:t> </w:t>
      </w:r>
      <w:r w:rsidRPr="00ED3F29">
        <w:rPr>
          <w:rFonts w:ascii="Times New Roman" w:hAnsi="Times New Roman" w:cs="Times New Roman"/>
          <w:i/>
          <w:sz w:val="24"/>
          <w:szCs w:val="24"/>
        </w:rPr>
        <w:t>социально-гуманитарная.</w:t>
      </w:r>
    </w:p>
    <w:p w:rsidR="00ED3F29" w:rsidRPr="00ED3F29" w:rsidRDefault="00ED3F29" w:rsidP="00E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29"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 w:rsidRPr="00ED3F29"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2020г.</w:t>
      </w:r>
    </w:p>
    <w:p w:rsidR="00ED3F29" w:rsidRPr="00ED3F29" w:rsidRDefault="00ED3F29" w:rsidP="00E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29"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ED3F29" w:rsidRPr="00ED3F29" w:rsidRDefault="00ED3F29" w:rsidP="00ED3F29">
      <w:pPr>
        <w:pStyle w:val="Style13"/>
        <w:spacing w:line="240" w:lineRule="auto"/>
        <w:ind w:firstLine="710"/>
        <w:rPr>
          <w:rStyle w:val="FontStyle30"/>
          <w:i/>
          <w:sz w:val="24"/>
          <w:szCs w:val="24"/>
        </w:rPr>
      </w:pPr>
      <w:r w:rsidRPr="00ED3F29">
        <w:rPr>
          <w:rStyle w:val="FontStyle30"/>
          <w:i/>
          <w:sz w:val="24"/>
          <w:szCs w:val="24"/>
        </w:rPr>
        <w:t>Программа составлена с учётом возрастных и психофизиологических особенностей развития детей с ограниченными возможностями, уровня их знаний, умений. Материал расположен по принципу усложнения и увеличения объёма информации.</w:t>
      </w:r>
    </w:p>
    <w:p w:rsidR="00ED3F29" w:rsidRPr="00ED3F29" w:rsidRDefault="00ED3F29" w:rsidP="00ED3F29">
      <w:pPr>
        <w:pStyle w:val="Style13"/>
        <w:ind w:firstLine="709"/>
        <w:rPr>
          <w:bCs/>
        </w:rPr>
      </w:pPr>
      <w:r w:rsidRPr="00ED3F29">
        <w:rPr>
          <w:bCs/>
          <w:i/>
        </w:rPr>
        <w:t>Программа включает в себя следующие разделы: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>Личная гигиена.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>Жилище.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 xml:space="preserve">Питание. 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>Одежда и обувь.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>Семья.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>Культура поведения.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>Транспорт.</w:t>
      </w:r>
    </w:p>
    <w:p w:rsidR="00ED3F29" w:rsidRPr="00ED3F29" w:rsidRDefault="00ED3F29" w:rsidP="00ED3F29">
      <w:pPr>
        <w:pStyle w:val="Style13"/>
        <w:numPr>
          <w:ilvl w:val="0"/>
          <w:numId w:val="2"/>
        </w:numPr>
        <w:rPr>
          <w:bCs/>
          <w:i/>
        </w:rPr>
      </w:pPr>
      <w:r w:rsidRPr="00ED3F29">
        <w:rPr>
          <w:bCs/>
          <w:i/>
        </w:rPr>
        <w:t>Торговля.</w:t>
      </w:r>
    </w:p>
    <w:p w:rsidR="00ED3F29" w:rsidRPr="00ED3F29" w:rsidRDefault="00ED3F29" w:rsidP="00ED3F29">
      <w:pPr>
        <w:pStyle w:val="Style13"/>
        <w:ind w:firstLine="709"/>
        <w:rPr>
          <w:bCs/>
          <w:i/>
        </w:rPr>
      </w:pPr>
      <w:r w:rsidRPr="00ED3F29">
        <w:rPr>
          <w:bCs/>
          <w:i/>
        </w:rPr>
        <w:t>Распределение часов в год по каждому разделу на различных уровнях обучения, количество лет обучения на каждом из уровней могут варьироваться в зависимости от психофизических возможностей и способностей детей.</w:t>
      </w:r>
    </w:p>
    <w:p w:rsidR="00ED3F29" w:rsidRPr="00ED3F29" w:rsidRDefault="00ED3F29" w:rsidP="00ED3F29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D3F29">
        <w:rPr>
          <w:rFonts w:ascii="Times New Roman" w:hAnsi="Times New Roman"/>
          <w:i/>
          <w:sz w:val="24"/>
          <w:szCs w:val="24"/>
        </w:rPr>
        <w:t xml:space="preserve">Реализация программы позволит формировать у детей социально-бытовые компетентности, расширить знания о разнообразных сферах жизни и деятельности человека, позволит приобрести практические умения, позволяющие им успешно адаптироваться в быту и социальной среде. </w:t>
      </w:r>
    </w:p>
    <w:p w:rsidR="00B52B0F" w:rsidRPr="00ED3F29" w:rsidRDefault="00B52B0F">
      <w:pPr>
        <w:rPr>
          <w:sz w:val="24"/>
          <w:szCs w:val="24"/>
        </w:rPr>
      </w:pPr>
    </w:p>
    <w:sectPr w:rsidR="00B52B0F" w:rsidRPr="00ED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7DD1"/>
    <w:multiLevelType w:val="hybridMultilevel"/>
    <w:tmpl w:val="28860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21"/>
    <w:rsid w:val="00700E21"/>
    <w:rsid w:val="00B52B0F"/>
    <w:rsid w:val="00E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B720-AC37-4864-98EF-9782BE04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29"/>
    <w:pPr>
      <w:spacing w:after="0" w:line="240" w:lineRule="auto"/>
    </w:pPr>
  </w:style>
  <w:style w:type="paragraph" w:customStyle="1" w:styleId="Style4">
    <w:name w:val="Style4"/>
    <w:basedOn w:val="a"/>
    <w:rsid w:val="00ED3F29"/>
    <w:pPr>
      <w:widowControl w:val="0"/>
      <w:autoSpaceDE w:val="0"/>
      <w:autoSpaceDN w:val="0"/>
      <w:adjustRightInd w:val="0"/>
      <w:spacing w:after="0" w:line="372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D3F29"/>
    <w:pPr>
      <w:widowControl w:val="0"/>
      <w:autoSpaceDE w:val="0"/>
      <w:autoSpaceDN w:val="0"/>
      <w:adjustRightInd w:val="0"/>
      <w:spacing w:after="0" w:line="322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D3F2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0">
    <w:name w:val="Font Style30"/>
    <w:basedOn w:val="a0"/>
    <w:rsid w:val="00ED3F2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HP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2022-07-11T06:42:00Z</dcterms:created>
  <dcterms:modified xsi:type="dcterms:W3CDTF">2022-07-11T06:44:00Z</dcterms:modified>
</cp:coreProperties>
</file>