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6EB" w:rsidRDefault="004176EB" w:rsidP="004176EB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Аннотация к программе </w:t>
      </w:r>
      <w:r>
        <w:rPr>
          <w:rFonts w:ascii="Times New Roman" w:hAnsi="Times New Roman" w:cs="Times New Roman"/>
          <w:b/>
          <w:i/>
          <w:sz w:val="28"/>
          <w:szCs w:val="24"/>
        </w:rPr>
        <w:t>«</w:t>
      </w:r>
      <w:r w:rsidRPr="004176EB">
        <w:rPr>
          <w:rFonts w:ascii="Times New Roman" w:hAnsi="Times New Roman" w:cs="Times New Roman"/>
          <w:b/>
          <w:i/>
          <w:sz w:val="28"/>
          <w:szCs w:val="24"/>
        </w:rPr>
        <w:t>Программа по развитию речи детей с нарушениями интеллекта дошкольного и младшего школьного возраста</w:t>
      </w:r>
      <w:r>
        <w:rPr>
          <w:rFonts w:ascii="Times New Roman" w:hAnsi="Times New Roman" w:cs="Times New Roman"/>
          <w:b/>
          <w:i/>
          <w:sz w:val="28"/>
          <w:szCs w:val="24"/>
        </w:rPr>
        <w:t>»</w:t>
      </w:r>
    </w:p>
    <w:p w:rsidR="004176EB" w:rsidRDefault="004176EB" w:rsidP="004176EB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(направление: </w:t>
      </w:r>
      <w:r>
        <w:rPr>
          <w:rFonts w:ascii="Times New Roman" w:hAnsi="Times New Roman" w:cs="Times New Roman"/>
          <w:b/>
          <w:i/>
          <w:sz w:val="28"/>
          <w:szCs w:val="24"/>
        </w:rPr>
        <w:t>социально-гуманитарное</w:t>
      </w:r>
      <w:r>
        <w:rPr>
          <w:rFonts w:ascii="Times New Roman" w:hAnsi="Times New Roman" w:cs="Times New Roman"/>
          <w:b/>
          <w:i/>
          <w:sz w:val="28"/>
          <w:szCs w:val="24"/>
        </w:rPr>
        <w:t>)</w:t>
      </w:r>
    </w:p>
    <w:p w:rsidR="004176EB" w:rsidRDefault="004176EB" w:rsidP="004176EB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176EB" w:rsidRPr="004176EB" w:rsidRDefault="004176EB" w:rsidP="004176EB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76EB">
        <w:rPr>
          <w:rFonts w:ascii="Times New Roman" w:hAnsi="Times New Roman" w:cs="Times New Roman"/>
          <w:sz w:val="24"/>
          <w:szCs w:val="24"/>
          <w:u w:val="single"/>
        </w:rPr>
        <w:t>Название:</w:t>
      </w:r>
      <w:r w:rsidRPr="004176EB">
        <w:rPr>
          <w:rFonts w:ascii="Times New Roman" w:hAnsi="Times New Roman" w:cs="Times New Roman"/>
          <w:sz w:val="24"/>
          <w:szCs w:val="24"/>
        </w:rPr>
        <w:t> </w:t>
      </w:r>
      <w:r w:rsidRPr="004176EB">
        <w:rPr>
          <w:rFonts w:ascii="Times New Roman" w:hAnsi="Times New Roman" w:cs="Times New Roman"/>
          <w:b/>
          <w:i/>
          <w:sz w:val="24"/>
          <w:szCs w:val="24"/>
        </w:rPr>
        <w:t>Программа по развитию речи</w:t>
      </w:r>
      <w:r w:rsidRPr="004176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76EB">
        <w:rPr>
          <w:rFonts w:ascii="Times New Roman" w:hAnsi="Times New Roman" w:cs="Times New Roman"/>
          <w:b/>
          <w:i/>
          <w:sz w:val="24"/>
          <w:szCs w:val="24"/>
        </w:rPr>
        <w:t>детей с нарушениями интеллекта дошкольного и младшего школьного возраста</w:t>
      </w:r>
      <w:r w:rsidRPr="004176EB">
        <w:rPr>
          <w:rFonts w:ascii="Times New Roman" w:hAnsi="Times New Roman" w:cs="Times New Roman"/>
          <w:sz w:val="24"/>
          <w:szCs w:val="24"/>
        </w:rPr>
        <w:t xml:space="preserve"> </w:t>
      </w:r>
      <w:r w:rsidRPr="004176EB">
        <w:rPr>
          <w:rFonts w:ascii="Times New Roman" w:hAnsi="Times New Roman" w:cs="Times New Roman"/>
          <w:i/>
          <w:sz w:val="24"/>
          <w:szCs w:val="24"/>
        </w:rPr>
        <w:t>(направление: социально-гуманитарное).</w:t>
      </w:r>
    </w:p>
    <w:p w:rsidR="004176EB" w:rsidRDefault="004176EB" w:rsidP="0041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Автор-составитель: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Лямкина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Светлана Викторовна, учитель-дефектолог.</w:t>
      </w:r>
    </w:p>
    <w:p w:rsidR="004176EB" w:rsidRDefault="004176EB" w:rsidP="0041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программа предназначена для проведения коррекционно-развивающей работы с детьми с нарушениями интеллекта дошкольного и младшего школьного возраста.</w:t>
      </w:r>
    </w:p>
    <w:p w:rsidR="004176EB" w:rsidRDefault="004176EB" w:rsidP="0041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Срок реализации программы</w:t>
      </w:r>
      <w:r>
        <w:rPr>
          <w:rFonts w:ascii="Times New Roman" w:hAnsi="Times New Roman" w:cs="Times New Roman"/>
          <w:sz w:val="24"/>
          <w:szCs w:val="24"/>
        </w:rPr>
        <w:t>: </w:t>
      </w:r>
      <w:r>
        <w:rPr>
          <w:rFonts w:ascii="Times New Roman" w:hAnsi="Times New Roman" w:cs="Times New Roman"/>
          <w:i/>
          <w:sz w:val="24"/>
          <w:szCs w:val="24"/>
        </w:rPr>
        <w:t>4 года.</w:t>
      </w:r>
    </w:p>
    <w:p w:rsidR="004176EB" w:rsidRDefault="004176EB" w:rsidP="0041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Режим занятий</w:t>
      </w:r>
      <w:r>
        <w:rPr>
          <w:rFonts w:ascii="Times New Roman" w:hAnsi="Times New Roman" w:cs="Times New Roman"/>
          <w:sz w:val="24"/>
          <w:szCs w:val="24"/>
        </w:rPr>
        <w:t>: </w:t>
      </w:r>
      <w:r>
        <w:rPr>
          <w:rFonts w:ascii="Times New Roman" w:hAnsi="Times New Roman" w:cs="Times New Roman"/>
          <w:i/>
          <w:sz w:val="24"/>
          <w:szCs w:val="24"/>
        </w:rPr>
        <w:t>2 раза в неделю.</w:t>
      </w:r>
    </w:p>
    <w:p w:rsidR="004176EB" w:rsidRDefault="004176EB" w:rsidP="004176E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Направленность программы: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социально-гуманитарная.</w:t>
      </w:r>
      <w:bookmarkStart w:id="0" w:name="_GoBack"/>
      <w:bookmarkEnd w:id="0"/>
    </w:p>
    <w:p w:rsidR="004176EB" w:rsidRDefault="004176EB" w:rsidP="0041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Статус программы: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программа реализуется с 2012г.</w:t>
      </w:r>
    </w:p>
    <w:p w:rsidR="004176EB" w:rsidRDefault="004176EB" w:rsidP="0041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Краткая аннотация программы</w:t>
      </w:r>
    </w:p>
    <w:p w:rsidR="004176EB" w:rsidRDefault="004176EB" w:rsidP="004176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Цель дополнительной общеразвивающей программы: создание условий для развития всех компонентов речевой деятельности. Программа направлена на формирование устной речи и навыков речевого общения с окружающими у детей с умеренной умственной отсталостью, их социализацию, нравственное воспитание. </w:t>
      </w:r>
    </w:p>
    <w:p w:rsidR="004176EB" w:rsidRDefault="004176EB" w:rsidP="004176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Занятия по развитию речи, предметные уроки и экскурсии направлены на расширение представлений об окружающем и умения пользоваться речью. Занятия по развитию речи направлены на то, чтобы новые слова способствовали осмыслению практического опыта, приобретенного в быту, при самообслуживании, при всех видах обучения на уроках, экскурсиях и т. д.</w:t>
      </w:r>
    </w:p>
    <w:p w:rsidR="004176EB" w:rsidRDefault="004176EB" w:rsidP="004176EB">
      <w:pPr>
        <w:spacing w:after="24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Программа определяет содержание работы, условия и формы коррекционно-педагогической помощи детям с тяжелыми нарушениями интеллекта. В программе определены основные задачи и направления работы по развитию речи и формированию коммуникативных навыков на каждом году обучения, даны методические рекомендации по организации занятий, представлены диагностический инструментарий, показатели освоения программы и примерное тематическое планирование. </w:t>
      </w:r>
    </w:p>
    <w:p w:rsidR="00B52B0F" w:rsidRDefault="00B52B0F"/>
    <w:sectPr w:rsidR="00B52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3D5509"/>
    <w:multiLevelType w:val="hybridMultilevel"/>
    <w:tmpl w:val="E2CC5F0A"/>
    <w:lvl w:ilvl="0" w:tplc="DEBEC5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5E"/>
    <w:rsid w:val="004176EB"/>
    <w:rsid w:val="00587B5E"/>
    <w:rsid w:val="00B5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92BE5-EDBC-4EB4-B130-0C0E5880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6EB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6EB"/>
    <w:pPr>
      <w:suppressAutoHyphens/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Company>HP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2022-07-11T06:58:00Z</dcterms:created>
  <dcterms:modified xsi:type="dcterms:W3CDTF">2022-07-11T06:58:00Z</dcterms:modified>
</cp:coreProperties>
</file>